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ind w:left="0" w:firstLine="0"/>
        <w:jc w:val="center"/>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中国证券业协会章程</w:t>
      </w:r>
    </w:p>
    <w:p>
      <w:pPr>
        <w:keepNext w:val="0"/>
        <w:keepLines w:val="0"/>
        <w:widowControl/>
        <w:suppressLineNumbers w:val="0"/>
        <w:wordWrap w:val="0"/>
        <w:spacing w:before="0" w:beforeAutospacing="1" w:after="0" w:afterAutospacing="1" w:line="330" w:lineRule="atLeast"/>
        <w:ind w:left="0" w:right="0"/>
        <w:jc w:val="center"/>
        <w:rPr>
          <w:rFonts w:hint="eastAsia" w:ascii="仿宋" w:hAnsi="仿宋" w:eastAsia="仿宋" w:cs="仿宋"/>
          <w:sz w:val="21"/>
          <w:szCs w:val="21"/>
        </w:rPr>
      </w:pPr>
      <w:r>
        <w:rPr>
          <w:rFonts w:hint="eastAsia" w:ascii="仿宋" w:hAnsi="仿宋" w:eastAsia="仿宋" w:cs="仿宋"/>
          <w:b w:val="0"/>
          <w:i w:val="0"/>
          <w:caps w:val="0"/>
          <w:color w:val="000000"/>
          <w:spacing w:val="0"/>
          <w:kern w:val="0"/>
          <w:sz w:val="21"/>
          <w:szCs w:val="21"/>
          <w:shd w:val="clear" w:fill="FFFFFF"/>
          <w:lang w:val="en-US" w:eastAsia="zh-CN" w:bidi="ar"/>
        </w:rPr>
        <w:t>（2017年6月17日第六次会员大会修订通过，2017年6月28日民政部核准生效）</w:t>
      </w:r>
    </w:p>
    <w:p>
      <w:pPr>
        <w:keepNext w:val="0"/>
        <w:keepLines w:val="0"/>
        <w:widowControl/>
        <w:suppressLineNumbers w:val="0"/>
        <w:wordWrap w:val="0"/>
        <w:spacing w:before="0" w:beforeAutospacing="1" w:after="0" w:afterAutospacing="1" w:line="315" w:lineRule="atLeast"/>
        <w:ind w:left="0" w:right="0"/>
        <w:jc w:val="center"/>
      </w:pPr>
      <w:r>
        <w:rPr>
          <w:rFonts w:hint="eastAsia" w:ascii="宋体" w:hAnsi="宋体" w:eastAsia="宋体" w:cs="宋体"/>
          <w:b w:val="0"/>
          <w:i w:val="0"/>
          <w:caps w:val="0"/>
          <w:color w:val="000000"/>
          <w:spacing w:val="0"/>
          <w:kern w:val="0"/>
          <w:sz w:val="24"/>
          <w:szCs w:val="24"/>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kern w:val="0"/>
          <w:sz w:val="32"/>
          <w:szCs w:val="32"/>
          <w:shd w:val="clear" w:fill="FFFFFF"/>
          <w:lang w:val="en-US" w:eastAsia="zh-CN" w:bidi="ar"/>
        </w:rPr>
        <w:t>第一章　总   则</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第一条</w:t>
      </w:r>
      <w:r>
        <w:rPr>
          <w:rFonts w:hint="eastAsia" w:ascii="仿宋" w:hAnsi="仿宋" w:eastAsia="仿宋" w:cs="仿宋"/>
          <w:b w:val="0"/>
          <w:i w:val="0"/>
          <w:caps w:val="0"/>
          <w:color w:val="000000"/>
          <w:spacing w:val="0"/>
          <w:kern w:val="0"/>
          <w:sz w:val="28"/>
          <w:szCs w:val="28"/>
          <w:shd w:val="clear" w:fill="FFFFFF"/>
          <w:lang w:val="en-US" w:eastAsia="zh-CN" w:bidi="ar"/>
        </w:rPr>
        <w:t>　本协会的名称为中国证券业协会（以下简称协会），英文名称为SECURITIES ASSOCIATION OF CHINA，缩写SAC。</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第二条</w:t>
      </w:r>
      <w:r>
        <w:rPr>
          <w:rFonts w:hint="eastAsia" w:ascii="仿宋" w:hAnsi="仿宋" w:eastAsia="仿宋" w:cs="仿宋"/>
          <w:b w:val="0"/>
          <w:i w:val="0"/>
          <w:caps w:val="0"/>
          <w:color w:val="000000"/>
          <w:spacing w:val="0"/>
          <w:kern w:val="0"/>
          <w:sz w:val="28"/>
          <w:szCs w:val="28"/>
          <w:shd w:val="clear" w:fill="FFFFFF"/>
          <w:lang w:val="en-US" w:eastAsia="zh-CN" w:bidi="ar"/>
        </w:rPr>
        <w:t>  协会是依据《中华人民共和国证券法》和《社会团体登记管理条例》的有关规定设立的全国性证券业自律组织，是非营利性社会团体法人。</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第三条</w:t>
      </w:r>
      <w:r>
        <w:rPr>
          <w:rFonts w:hint="eastAsia" w:ascii="仿宋" w:hAnsi="仿宋" w:eastAsia="仿宋" w:cs="仿宋"/>
          <w:b w:val="0"/>
          <w:i w:val="0"/>
          <w:caps w:val="0"/>
          <w:color w:val="000000"/>
          <w:spacing w:val="0"/>
          <w:kern w:val="0"/>
          <w:sz w:val="28"/>
          <w:szCs w:val="28"/>
          <w:shd w:val="clear" w:fill="FFFFFF"/>
          <w:lang w:val="en-US" w:eastAsia="zh-CN" w:bidi="ar"/>
        </w:rPr>
        <w:t>　协会的宗旨是：遵守国家宪法、法律、法规和经济方针政策，遵守社会道德风尚，坚持中国共产党的领导，在国家对证券业实行集中统一监督管理的前提下，进行证券业自律管理；发挥政府与证券行业间的桥梁和纽带作用；为会员服务，维护会员的合法权益；维护证券业的正当竞争秩序，促进证券市场的公开、公平、公正，推动证券市场的健康稳定发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第四条</w:t>
      </w:r>
      <w:r>
        <w:rPr>
          <w:rFonts w:hint="eastAsia" w:ascii="仿宋" w:hAnsi="仿宋" w:eastAsia="仿宋" w:cs="仿宋"/>
          <w:b w:val="0"/>
          <w:i w:val="0"/>
          <w:caps w:val="0"/>
          <w:color w:val="000000"/>
          <w:spacing w:val="0"/>
          <w:kern w:val="0"/>
          <w:sz w:val="28"/>
          <w:szCs w:val="28"/>
          <w:shd w:val="clear" w:fill="FFFFFF"/>
          <w:lang w:val="en-US" w:eastAsia="zh-CN" w:bidi="ar"/>
        </w:rPr>
        <w:t>　协会接受业务主管单位中国证券监督管理委员会（以下简称中国证监会）和社团登记管理机关中华人民共和国民政部（以下简称民政部）的业务指导和监督管理。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协会党组织发挥政治核心作用，贯彻执行“三重一大”决策制度，保证正确政治方向。</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第五条</w:t>
      </w:r>
      <w:r>
        <w:rPr>
          <w:rFonts w:hint="eastAsia" w:ascii="仿宋" w:hAnsi="仿宋" w:eastAsia="仿宋" w:cs="仿宋"/>
          <w:b w:val="0"/>
          <w:i w:val="0"/>
          <w:caps w:val="0"/>
          <w:color w:val="000000"/>
          <w:spacing w:val="0"/>
          <w:kern w:val="0"/>
          <w:sz w:val="28"/>
          <w:szCs w:val="28"/>
          <w:shd w:val="clear" w:fill="FFFFFF"/>
          <w:lang w:val="en-US" w:eastAsia="zh-CN" w:bidi="ar"/>
        </w:rPr>
        <w:t>  协会的住所设在中国北京市。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kern w:val="0"/>
          <w:sz w:val="32"/>
          <w:szCs w:val="32"/>
          <w:shd w:val="clear" w:fill="FFFFFF"/>
          <w:lang w:val="en-US" w:eastAsia="zh-CN" w:bidi="ar"/>
        </w:rPr>
        <w:t>第二章　职责范围</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第六条</w:t>
      </w:r>
      <w:r>
        <w:rPr>
          <w:rFonts w:hint="eastAsia" w:ascii="仿宋" w:hAnsi="仿宋" w:eastAsia="仿宋" w:cs="仿宋"/>
          <w:b w:val="0"/>
          <w:i w:val="0"/>
          <w:caps w:val="0"/>
          <w:color w:val="000000"/>
          <w:spacing w:val="0"/>
          <w:kern w:val="0"/>
          <w:sz w:val="28"/>
          <w:szCs w:val="28"/>
          <w:shd w:val="clear" w:fill="FFFFFF"/>
          <w:lang w:val="en-US" w:eastAsia="zh-CN" w:bidi="ar"/>
        </w:rPr>
        <w:t>　协会依据《证券法》的有关规定，行使下列职责：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（一）教育和组织会员遵守证券法律、行政法规；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（二）依法维护会员的合法权益,向中国证监会反映会员的建议和要求；</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（三）收集整理证券信息,为会员提供服务；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（四）制定会员应遵守的规则,组织会员单位的从业人员的业务培训,开展会员间的业务交流；</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（五）对会员之间、会员与客户之间发生的证券业务纠纷进行调解；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（六）组织会员就证券业的发展、运作及有关内容进行研究；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（七）监督、检查会员行为,对违反法律、行政法规或者协会章程的,按照规定给予纪律处分。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第七条</w:t>
      </w:r>
      <w:r>
        <w:rPr>
          <w:rFonts w:hint="eastAsia" w:ascii="仿宋" w:hAnsi="仿宋" w:eastAsia="仿宋" w:cs="仿宋"/>
          <w:b w:val="0"/>
          <w:i w:val="0"/>
          <w:caps w:val="0"/>
          <w:color w:val="000000"/>
          <w:spacing w:val="0"/>
          <w:kern w:val="0"/>
          <w:sz w:val="28"/>
          <w:szCs w:val="28"/>
          <w:shd w:val="clear" w:fill="FFFFFF"/>
          <w:lang w:val="en-US" w:eastAsia="zh-CN" w:bidi="ar"/>
        </w:rPr>
        <w:t>　协会依据行政法规、中国证监会有关要求，行使下列职责：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（一）制定证券业执业标准和业务规范，对会员及其从业人员进行自律管理；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（二）负责证券业从业人员资格考试、执业注册；</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（三）负责组织证券公司高级管理人员、保荐代表人及其他特定岗位专业人员的资质测试或胜任能力考试；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（四）负责对首次公开发行股票网下投资者进行注册和自律管理；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（五）负责非公开发行公司债券事后备案和自律管理；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（六）负责场外证券业务事后备案和自律管理；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（七）行政法规、中国证监会规范性文件规定的其他职责。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60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第八条</w:t>
      </w:r>
      <w:r>
        <w:rPr>
          <w:rFonts w:hint="eastAsia" w:ascii="仿宋" w:hAnsi="仿宋" w:eastAsia="仿宋" w:cs="仿宋"/>
          <w:b w:val="0"/>
          <w:i w:val="0"/>
          <w:caps w:val="0"/>
          <w:color w:val="000000"/>
          <w:spacing w:val="0"/>
          <w:kern w:val="0"/>
          <w:sz w:val="28"/>
          <w:szCs w:val="28"/>
          <w:shd w:val="clear" w:fill="FFFFFF"/>
          <w:lang w:val="en-US" w:eastAsia="zh-CN" w:bidi="ar"/>
        </w:rPr>
        <w:t>　协会依据行业规范发展的需要，行使下列自律管理职责：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（一）推动行业诚信建设，督促会员履行社会责任；</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（二）组织证券从业人员水平考试；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（三）推动会员开展投资者教育和保护工作，维护投资者合法权益；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（四）推动会员信息化建设和信息安全保障能力的提高，经政府有关部门批准，开展行业科学技术奖励，组织制订行业技术标准和指引；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（五）组织开展证券业国际交流与合作，代表中国证券业加入相关国际组织，推动相关资质互认；</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（六）对会员及会员间开展与证券非公开发行、交易相关业务活动进行自律管理；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（七）其他涉及自律、服务、传导的职责。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kern w:val="0"/>
          <w:sz w:val="32"/>
          <w:szCs w:val="32"/>
          <w:shd w:val="clear" w:fill="FFFFFF"/>
          <w:lang w:val="en-US" w:eastAsia="zh-CN" w:bidi="ar"/>
        </w:rPr>
        <w:t>第三章　会  员</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第一节　会　籍</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第九条</w:t>
      </w:r>
      <w:r>
        <w:rPr>
          <w:rFonts w:hint="eastAsia" w:ascii="仿宋" w:hAnsi="仿宋" w:eastAsia="仿宋" w:cs="仿宋"/>
          <w:b w:val="0"/>
          <w:i w:val="0"/>
          <w:caps w:val="0"/>
          <w:color w:val="000000"/>
          <w:spacing w:val="0"/>
          <w:kern w:val="0"/>
          <w:sz w:val="28"/>
          <w:szCs w:val="28"/>
          <w:shd w:val="clear" w:fill="FFFFFF"/>
          <w:lang w:val="en-US" w:eastAsia="zh-CN" w:bidi="ar"/>
        </w:rPr>
        <w:t>  协会会员由单位会员构成。</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第十条</w:t>
      </w:r>
      <w:r>
        <w:rPr>
          <w:rFonts w:hint="eastAsia" w:ascii="仿宋" w:hAnsi="仿宋" w:eastAsia="仿宋" w:cs="仿宋"/>
          <w:b w:val="0"/>
          <w:i w:val="0"/>
          <w:caps w:val="0"/>
          <w:color w:val="000000"/>
          <w:spacing w:val="0"/>
          <w:kern w:val="0"/>
          <w:sz w:val="28"/>
          <w:szCs w:val="28"/>
          <w:shd w:val="clear" w:fill="FFFFFF"/>
          <w:lang w:val="en-US" w:eastAsia="zh-CN" w:bidi="ar"/>
        </w:rPr>
        <w:t>　协会会员应当符合下列条件：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（一）拥护本章程；</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（二）符合法律、法规规定并从事证券市场相关业务；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（三）协会要求的其他条件。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第十一条</w:t>
      </w:r>
      <w:r>
        <w:rPr>
          <w:rFonts w:hint="eastAsia" w:ascii="仿宋" w:hAnsi="仿宋" w:eastAsia="仿宋" w:cs="仿宋"/>
          <w:b w:val="0"/>
          <w:i w:val="0"/>
          <w:caps w:val="0"/>
          <w:color w:val="000000"/>
          <w:spacing w:val="0"/>
          <w:kern w:val="0"/>
          <w:sz w:val="28"/>
          <w:szCs w:val="28"/>
          <w:shd w:val="clear" w:fill="FFFFFF"/>
          <w:lang w:val="en-US" w:eastAsia="zh-CN" w:bidi="ar"/>
        </w:rPr>
        <w:t>　协会根据需要对会员进行分类管理。协会会员包括法定会员、普通会员和特别会员。</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第十二条</w:t>
      </w:r>
      <w:r>
        <w:rPr>
          <w:rFonts w:hint="eastAsia" w:ascii="仿宋" w:hAnsi="仿宋" w:eastAsia="仿宋" w:cs="仿宋"/>
          <w:b w:val="0"/>
          <w:i w:val="0"/>
          <w:caps w:val="0"/>
          <w:color w:val="000000"/>
          <w:spacing w:val="0"/>
          <w:kern w:val="0"/>
          <w:sz w:val="28"/>
          <w:szCs w:val="28"/>
          <w:shd w:val="clear" w:fill="FFFFFF"/>
          <w:lang w:val="en-US" w:eastAsia="zh-CN" w:bidi="ar"/>
        </w:rPr>
        <w:t>　经中国证监会批准设立的证券公司应当在设立后加入协会，成为法定会员。</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第十三条</w:t>
      </w:r>
      <w:r>
        <w:rPr>
          <w:rFonts w:hint="eastAsia" w:ascii="仿宋" w:hAnsi="仿宋" w:eastAsia="仿宋" w:cs="仿宋"/>
          <w:b w:val="0"/>
          <w:i w:val="0"/>
          <w:caps w:val="0"/>
          <w:color w:val="000000"/>
          <w:spacing w:val="0"/>
          <w:kern w:val="0"/>
          <w:sz w:val="28"/>
          <w:szCs w:val="28"/>
          <w:shd w:val="clear" w:fill="FFFFFF"/>
          <w:lang w:val="en-US" w:eastAsia="zh-CN" w:bidi="ar"/>
        </w:rPr>
        <w:t>  依法从事证券市场相关业务的证券投资咨询机构、证券资信评级机构、证券公司私募投资基金子公司、证券公司另类投资子公司等机构申请加入协会，成为普通会员。</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第十四条</w:t>
      </w:r>
      <w:r>
        <w:rPr>
          <w:rFonts w:hint="eastAsia" w:ascii="仿宋" w:hAnsi="仿宋" w:eastAsia="仿宋" w:cs="仿宋"/>
          <w:b w:val="0"/>
          <w:i w:val="0"/>
          <w:caps w:val="0"/>
          <w:color w:val="000000"/>
          <w:spacing w:val="0"/>
          <w:kern w:val="0"/>
          <w:sz w:val="28"/>
          <w:szCs w:val="28"/>
          <w:shd w:val="clear" w:fill="FFFFFF"/>
          <w:lang w:val="en-US" w:eastAsia="zh-CN" w:bidi="ar"/>
        </w:rPr>
        <w:t>　下列机构申请加入协会，成为特别会员：</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（一）证券交易所、金融期货交易所、证券登记结算机构、证券投资者保护基金公司、融资融券转融通机构；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（二）各省、自治区、直辖市、计划单列市的证券业自律组织；</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（三）依法设立的区域性股权市场运营机构；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（四）协会认可的其他机构。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第十五条</w:t>
      </w:r>
      <w:r>
        <w:rPr>
          <w:rFonts w:hint="eastAsia" w:ascii="仿宋" w:hAnsi="仿宋" w:eastAsia="仿宋" w:cs="仿宋"/>
          <w:b w:val="0"/>
          <w:i w:val="0"/>
          <w:caps w:val="0"/>
          <w:color w:val="000000"/>
          <w:spacing w:val="0"/>
          <w:kern w:val="0"/>
          <w:sz w:val="28"/>
          <w:szCs w:val="28"/>
          <w:shd w:val="clear" w:fill="FFFFFF"/>
          <w:lang w:val="en-US" w:eastAsia="zh-CN" w:bidi="ar"/>
        </w:rPr>
        <w:t>  依法从事证券市场相关业务的信用增进机构、债券受托管理人、网下机构投资者、境外证券类驻华代表处等机构申请加入协会，成为观察员。</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第二节　权利与义务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第十六条</w:t>
      </w:r>
      <w:r>
        <w:rPr>
          <w:rFonts w:hint="eastAsia" w:ascii="仿宋" w:hAnsi="仿宋" w:eastAsia="仿宋" w:cs="仿宋"/>
          <w:b w:val="0"/>
          <w:i w:val="0"/>
          <w:caps w:val="0"/>
          <w:color w:val="000000"/>
          <w:spacing w:val="0"/>
          <w:kern w:val="0"/>
          <w:sz w:val="28"/>
          <w:szCs w:val="28"/>
          <w:shd w:val="clear" w:fill="FFFFFF"/>
          <w:lang w:val="en-US" w:eastAsia="zh-CN" w:bidi="ar"/>
        </w:rPr>
        <w:t>　会员、观察员享有下列权利：</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（一）法定会员和普通会员享有选举权、被选举权和审议权、表决权，特别会员享有审议权、表决权，观察员可享有审议权；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（二）要求协会维护其合法权益不受损害的权利；</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（三）通过协会向有关部门反映意见和建议的权利；</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（四）对协会给予的纪律处分有听证、陈述和申辩的权利；</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（五）参加协会举办的活动和获得协会服务的权利；</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（六）对协会工作的批评、建议和监督权；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（七）会员大会决议规定的其他权利。</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第十七条</w:t>
      </w:r>
      <w:r>
        <w:rPr>
          <w:rFonts w:hint="eastAsia" w:ascii="仿宋" w:hAnsi="仿宋" w:eastAsia="仿宋" w:cs="仿宋"/>
          <w:b w:val="0"/>
          <w:i w:val="0"/>
          <w:caps w:val="0"/>
          <w:color w:val="000000"/>
          <w:spacing w:val="0"/>
          <w:kern w:val="0"/>
          <w:sz w:val="28"/>
          <w:szCs w:val="28"/>
          <w:shd w:val="clear" w:fill="FFFFFF"/>
          <w:lang w:val="en-US" w:eastAsia="zh-CN" w:bidi="ar"/>
        </w:rPr>
        <w:t>　会员、观察员履行下列义务：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（一）遵守协会的章程、自律规则、行业标准和业务规范；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（二）执行协会的决议；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（三）维护协会的声誉；</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（四）积极参加协会组织的活动，完成协会交办的工作；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（五）向协会反映情况，按规定提供有关资料；</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（六）按规定交纳会费；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（七）服从协会的监督与管理，接受协会的检查与协调；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（八）会员大会决议规定的其他义务。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第三节  入会、退会程序</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第十八条</w:t>
      </w:r>
      <w:r>
        <w:rPr>
          <w:rFonts w:hint="eastAsia" w:ascii="仿宋" w:hAnsi="仿宋" w:eastAsia="仿宋" w:cs="仿宋"/>
          <w:b w:val="0"/>
          <w:i w:val="0"/>
          <w:caps w:val="0"/>
          <w:color w:val="000000"/>
          <w:spacing w:val="0"/>
          <w:kern w:val="0"/>
          <w:sz w:val="28"/>
          <w:szCs w:val="28"/>
          <w:shd w:val="clear" w:fill="FFFFFF"/>
          <w:lang w:val="en-US" w:eastAsia="zh-CN" w:bidi="ar"/>
        </w:rPr>
        <w:t>　会员入会实行注册制。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申请加入协会，申请机构应提交下列文件：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（一）申请书，应载明申请机构的名称、法定住所等，并承诺拥护本章程；</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（二）按协会要求填写的会员登记表；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（三）经营业务许可证复印件（如有）、法人营业执照（或法人登记证）复印件或其他法定资格文件；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（四）协会要求的其他文件。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第十九条</w:t>
      </w:r>
      <w:r>
        <w:rPr>
          <w:rFonts w:hint="eastAsia" w:ascii="仿宋" w:hAnsi="仿宋" w:eastAsia="仿宋" w:cs="仿宋"/>
          <w:b w:val="0"/>
          <w:i w:val="0"/>
          <w:caps w:val="0"/>
          <w:color w:val="000000"/>
          <w:spacing w:val="0"/>
          <w:kern w:val="0"/>
          <w:sz w:val="28"/>
          <w:szCs w:val="28"/>
          <w:shd w:val="clear" w:fill="FFFFFF"/>
          <w:lang w:val="en-US" w:eastAsia="zh-CN" w:bidi="ar"/>
        </w:rPr>
        <w:t>  协会日常办事机构审核申请机构所提交的申请文件，对符合入会条件的，报会长办公会审议通过后，进行会员注册登记并向申请机构发放会员证书。</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第二十条</w:t>
      </w:r>
      <w:r>
        <w:rPr>
          <w:rFonts w:hint="eastAsia" w:ascii="仿宋" w:hAnsi="仿宋" w:eastAsia="仿宋" w:cs="仿宋"/>
          <w:b w:val="0"/>
          <w:i w:val="0"/>
          <w:caps w:val="0"/>
          <w:color w:val="000000"/>
          <w:spacing w:val="0"/>
          <w:kern w:val="0"/>
          <w:sz w:val="28"/>
          <w:szCs w:val="28"/>
          <w:shd w:val="clear" w:fill="FFFFFF"/>
          <w:lang w:val="en-US" w:eastAsia="zh-CN" w:bidi="ar"/>
        </w:rPr>
        <w:t>　会员设会员代表一名，代表其在协会履行职责。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会员代表应当是会员法定代表人或主要负责人。</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会员更换会员代表，须向协会书面报告。经会长办公会确认后，继任会员代表可以接替该会员在协会的理事或监事职务。如该会员代表担任会长、副会长、监事长、副监事长的，继任会员代表须经理事会或监事会选举通过，方能继任相应职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第二十一条</w:t>
      </w:r>
      <w:r>
        <w:rPr>
          <w:rFonts w:hint="eastAsia" w:ascii="仿宋" w:hAnsi="仿宋" w:eastAsia="仿宋" w:cs="仿宋"/>
          <w:b w:val="0"/>
          <w:i w:val="0"/>
          <w:caps w:val="0"/>
          <w:color w:val="000000"/>
          <w:spacing w:val="0"/>
          <w:kern w:val="0"/>
          <w:sz w:val="28"/>
          <w:szCs w:val="28"/>
          <w:shd w:val="clear" w:fill="FFFFFF"/>
          <w:lang w:val="en-US" w:eastAsia="zh-CN" w:bidi="ar"/>
        </w:rPr>
        <w:t>　会员发生合并、分立、终止等情形的，其会员资格相应变更或终止。</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第二十二条</w:t>
      </w:r>
      <w:r>
        <w:rPr>
          <w:rFonts w:hint="eastAsia" w:ascii="仿宋" w:hAnsi="仿宋" w:eastAsia="仿宋" w:cs="仿宋"/>
          <w:b w:val="0"/>
          <w:i w:val="0"/>
          <w:caps w:val="0"/>
          <w:color w:val="000000"/>
          <w:spacing w:val="0"/>
          <w:kern w:val="0"/>
          <w:sz w:val="28"/>
          <w:szCs w:val="28"/>
          <w:shd w:val="clear" w:fill="FFFFFF"/>
          <w:lang w:val="en-US" w:eastAsia="zh-CN" w:bidi="ar"/>
        </w:rPr>
        <w:t>  除法定会员外的其他类别会员可以自愿退会。会员退会应向协会提交书面申请，并交回会员证书。</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除法定会员外的其他类别会员，无正当理由连续两年不缴纳会费或不参加协会组织的任何活动的，视为自动退会；法定会员有前述情形的，协会将给予纪律处分。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第二十三条</w:t>
      </w:r>
      <w:r>
        <w:rPr>
          <w:rFonts w:hint="eastAsia" w:ascii="仿宋" w:hAnsi="仿宋" w:eastAsia="仿宋" w:cs="仿宋"/>
          <w:b w:val="0"/>
          <w:i w:val="0"/>
          <w:caps w:val="0"/>
          <w:color w:val="000000"/>
          <w:spacing w:val="0"/>
          <w:kern w:val="0"/>
          <w:sz w:val="28"/>
          <w:szCs w:val="28"/>
          <w:shd w:val="clear" w:fill="FFFFFF"/>
          <w:lang w:val="en-US" w:eastAsia="zh-CN" w:bidi="ar"/>
        </w:rPr>
        <w:t>  除法定会员外的其他类别会员如有严重违法违规或违反本章程的行为，协会可取消其会员资格。</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第二十四条</w:t>
      </w:r>
      <w:r>
        <w:rPr>
          <w:rFonts w:hint="eastAsia" w:ascii="仿宋" w:hAnsi="仿宋" w:eastAsia="仿宋" w:cs="仿宋"/>
          <w:b w:val="0"/>
          <w:i w:val="0"/>
          <w:caps w:val="0"/>
          <w:color w:val="000000"/>
          <w:spacing w:val="0"/>
          <w:kern w:val="0"/>
          <w:sz w:val="28"/>
          <w:szCs w:val="28"/>
          <w:shd w:val="clear" w:fill="FFFFFF"/>
          <w:lang w:val="en-US" w:eastAsia="zh-CN" w:bidi="ar"/>
        </w:rPr>
        <w:t>  观察员入会、退会，参照会员相关规定执行。</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kern w:val="0"/>
          <w:sz w:val="32"/>
          <w:szCs w:val="32"/>
          <w:shd w:val="clear" w:fill="FFFFFF"/>
          <w:lang w:val="en-US" w:eastAsia="zh-CN" w:bidi="ar"/>
        </w:rPr>
        <w:t>第四章  组织机构和负责人</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第一节　会员大会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第二十五条</w:t>
      </w:r>
      <w:r>
        <w:rPr>
          <w:rFonts w:hint="eastAsia" w:ascii="仿宋" w:hAnsi="仿宋" w:eastAsia="仿宋" w:cs="仿宋"/>
          <w:b w:val="0"/>
          <w:i w:val="0"/>
          <w:caps w:val="0"/>
          <w:color w:val="000000"/>
          <w:spacing w:val="0"/>
          <w:kern w:val="0"/>
          <w:sz w:val="28"/>
          <w:szCs w:val="28"/>
          <w:shd w:val="clear" w:fill="FFFFFF"/>
          <w:lang w:val="en-US" w:eastAsia="zh-CN" w:bidi="ar"/>
        </w:rPr>
        <w:t>　协会的最高权力机构是会员大会，会员大会由全体会员组成。</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第二十六条</w:t>
      </w:r>
      <w:r>
        <w:rPr>
          <w:rFonts w:hint="eastAsia" w:ascii="仿宋" w:hAnsi="仿宋" w:eastAsia="仿宋" w:cs="仿宋"/>
          <w:b w:val="0"/>
          <w:i w:val="0"/>
          <w:caps w:val="0"/>
          <w:color w:val="000000"/>
          <w:spacing w:val="0"/>
          <w:kern w:val="0"/>
          <w:sz w:val="28"/>
          <w:szCs w:val="28"/>
          <w:shd w:val="clear" w:fill="FFFFFF"/>
          <w:lang w:val="en-US" w:eastAsia="zh-CN" w:bidi="ar"/>
        </w:rPr>
        <w:t>　会员大会的职权是：</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（一）制定和修改章程；</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（二）审议理事会工作报告和财务报告；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（三）审议监事会工作报告；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（四）选举和罢免会员理事、监事；</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（五）决定会费收缴标准；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（六）决定协会的合并、分立、终止；</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（七）决定其他应由会员大会审议的事项。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第二十七条</w:t>
      </w:r>
      <w:r>
        <w:rPr>
          <w:rFonts w:hint="eastAsia" w:ascii="仿宋" w:hAnsi="仿宋" w:eastAsia="仿宋" w:cs="仿宋"/>
          <w:b w:val="0"/>
          <w:i w:val="0"/>
          <w:caps w:val="0"/>
          <w:color w:val="000000"/>
          <w:spacing w:val="0"/>
          <w:kern w:val="0"/>
          <w:sz w:val="28"/>
          <w:szCs w:val="28"/>
          <w:shd w:val="clear" w:fill="FFFFFF"/>
          <w:lang w:val="en-US" w:eastAsia="zh-CN" w:bidi="ar"/>
        </w:rPr>
        <w:t>　会员大会须有三分之二以上会员出席，其决议须经到会会员三分之二以上表决通过。</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制定和修改章程以及决定协会的合并、分立、终止，其决议须经三分之二以上会员表决通过。</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第二十八条</w:t>
      </w:r>
      <w:r>
        <w:rPr>
          <w:rFonts w:hint="eastAsia" w:ascii="仿宋" w:hAnsi="仿宋" w:eastAsia="仿宋" w:cs="仿宋"/>
          <w:b w:val="0"/>
          <w:i w:val="0"/>
          <w:caps w:val="0"/>
          <w:color w:val="000000"/>
          <w:spacing w:val="0"/>
          <w:kern w:val="0"/>
          <w:sz w:val="28"/>
          <w:szCs w:val="28"/>
          <w:shd w:val="clear" w:fill="FFFFFF"/>
          <w:lang w:val="en-US" w:eastAsia="zh-CN" w:bidi="ar"/>
        </w:rPr>
        <w:t>　会员大会每四年至少召开一次，理事会认为有必要或由三分之一以上会员联名提议时，可召开临时会员大会。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第二节　理事会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第二十九条</w:t>
      </w:r>
      <w:r>
        <w:rPr>
          <w:rFonts w:hint="eastAsia" w:ascii="仿宋" w:hAnsi="仿宋" w:eastAsia="仿宋" w:cs="仿宋"/>
          <w:b w:val="0"/>
          <w:i w:val="0"/>
          <w:caps w:val="0"/>
          <w:color w:val="000000"/>
          <w:spacing w:val="0"/>
          <w:kern w:val="0"/>
          <w:sz w:val="28"/>
          <w:szCs w:val="28"/>
          <w:shd w:val="clear" w:fill="FFFFFF"/>
          <w:lang w:val="en-US" w:eastAsia="zh-CN" w:bidi="ar"/>
        </w:rPr>
        <w:t>　理事会是会员大会的执行机构，在会员大会闭会期间领导协会开展日常工作，对会员大会负责。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第三十条</w:t>
      </w:r>
      <w:r>
        <w:rPr>
          <w:rFonts w:hint="eastAsia" w:ascii="仿宋" w:hAnsi="仿宋" w:eastAsia="仿宋" w:cs="仿宋"/>
          <w:b w:val="0"/>
          <w:i w:val="0"/>
          <w:caps w:val="0"/>
          <w:color w:val="000000"/>
          <w:spacing w:val="0"/>
          <w:kern w:val="0"/>
          <w:sz w:val="28"/>
          <w:szCs w:val="28"/>
          <w:shd w:val="clear" w:fill="FFFFFF"/>
          <w:lang w:val="en-US" w:eastAsia="zh-CN" w:bidi="ar"/>
        </w:rPr>
        <w:t>　理事会由会员理事和非会员理事组成。</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第三十一条</w:t>
      </w:r>
      <w:r>
        <w:rPr>
          <w:rFonts w:hint="eastAsia" w:ascii="仿宋" w:hAnsi="仿宋" w:eastAsia="仿宋" w:cs="仿宋"/>
          <w:b w:val="0"/>
          <w:i w:val="0"/>
          <w:caps w:val="0"/>
          <w:color w:val="000000"/>
          <w:spacing w:val="0"/>
          <w:kern w:val="0"/>
          <w:sz w:val="28"/>
          <w:szCs w:val="28"/>
          <w:shd w:val="clear" w:fill="FFFFFF"/>
          <w:lang w:val="en-US" w:eastAsia="zh-CN" w:bidi="ar"/>
        </w:rPr>
        <w:t>　会员理事由会员单位推荐，经会员大会选举产生。非会员理事由中国证监会委派。非会员理事不超过理事总数的五分之一。</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理事任期四年，可连选连任。</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协会因特殊情况需提前或延期换届的，须由理事会表决通过，报中国证监会审查并经民政部批准同意，但延期换届最长不超过1年。</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第三十二条</w:t>
      </w:r>
      <w:r>
        <w:rPr>
          <w:rFonts w:hint="eastAsia" w:ascii="仿宋" w:hAnsi="仿宋" w:eastAsia="仿宋" w:cs="仿宋"/>
          <w:b w:val="0"/>
          <w:i w:val="0"/>
          <w:caps w:val="0"/>
          <w:color w:val="000000"/>
          <w:spacing w:val="0"/>
          <w:kern w:val="0"/>
          <w:sz w:val="28"/>
          <w:szCs w:val="28"/>
          <w:shd w:val="clear" w:fill="FFFFFF"/>
          <w:lang w:val="en-US" w:eastAsia="zh-CN" w:bidi="ar"/>
        </w:rPr>
        <w:t>　理事会的职权是：</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（一）筹备召开会员大会，向会员大会报告工作和财务情况；</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（二）贯彻、执行会员大会的决议；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（三）审议通过自律规则、行业标准和业务规范；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（四）选举或罢免协会会长、副会长、常务理事，聘任秘书长；</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（五）在会员大会闭会期间，罢免不履职理事；</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（六）决定专业委员会的设立、注销和更名；</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（七）聘任各专业委员会主任委员、副主任委员；</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（八）提请召开临时会员大会；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（九）审议协会年度工作报告和工作计划；</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（十）审议协会年度财务预算和决算；</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（十一）审议会长办公会提请审议的各项议案；</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（十二）决定其他应由理事会审议的重大事项。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第三十三条</w:t>
      </w:r>
      <w:r>
        <w:rPr>
          <w:rFonts w:hint="eastAsia" w:ascii="仿宋" w:hAnsi="仿宋" w:eastAsia="仿宋" w:cs="仿宋"/>
          <w:b w:val="0"/>
          <w:i w:val="0"/>
          <w:caps w:val="0"/>
          <w:color w:val="000000"/>
          <w:spacing w:val="0"/>
          <w:kern w:val="0"/>
          <w:sz w:val="28"/>
          <w:szCs w:val="28"/>
          <w:shd w:val="clear" w:fill="FFFFFF"/>
          <w:lang w:val="en-US" w:eastAsia="zh-CN" w:bidi="ar"/>
        </w:rPr>
        <w:t>　理事会每年至少召开一次会议；既可采用现场方式，也可采用视频或通讯方式召开。</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常务理事会认为有必要或三分之一以上理事联名提议时，可召开理事会临时会议。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第三十四条</w:t>
      </w:r>
      <w:r>
        <w:rPr>
          <w:rFonts w:hint="eastAsia" w:ascii="仿宋" w:hAnsi="仿宋" w:eastAsia="仿宋" w:cs="仿宋"/>
          <w:b w:val="0"/>
          <w:i w:val="0"/>
          <w:caps w:val="0"/>
          <w:color w:val="000000"/>
          <w:spacing w:val="0"/>
          <w:kern w:val="0"/>
          <w:sz w:val="28"/>
          <w:szCs w:val="28"/>
          <w:shd w:val="clear" w:fill="FFFFFF"/>
          <w:lang w:val="en-US" w:eastAsia="zh-CN" w:bidi="ar"/>
        </w:rPr>
        <w:t>　理事会会议须有三分之二以上理事出席，其决议须经到会理事三分之二以上表决通过。</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监事会成员列席理事会会议。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第三节　常务理事会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第三十五条</w:t>
      </w:r>
      <w:r>
        <w:rPr>
          <w:rFonts w:hint="eastAsia" w:ascii="仿宋" w:hAnsi="仿宋" w:eastAsia="仿宋" w:cs="仿宋"/>
          <w:b w:val="0"/>
          <w:i w:val="0"/>
          <w:caps w:val="0"/>
          <w:color w:val="000000"/>
          <w:spacing w:val="0"/>
          <w:kern w:val="0"/>
          <w:sz w:val="28"/>
          <w:szCs w:val="28"/>
          <w:shd w:val="clear" w:fill="FFFFFF"/>
          <w:lang w:val="en-US" w:eastAsia="zh-CN" w:bidi="ar"/>
        </w:rPr>
        <w:t>　协会设常务理事会，由理事会选举产生。</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常务理事数量不超过理事会成员数量的三分之一。</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第三十六条</w:t>
      </w:r>
      <w:r>
        <w:rPr>
          <w:rFonts w:hint="eastAsia" w:ascii="仿宋" w:hAnsi="仿宋" w:eastAsia="仿宋" w:cs="仿宋"/>
          <w:b w:val="0"/>
          <w:i w:val="0"/>
          <w:caps w:val="0"/>
          <w:color w:val="000000"/>
          <w:spacing w:val="0"/>
          <w:kern w:val="0"/>
          <w:sz w:val="28"/>
          <w:szCs w:val="28"/>
          <w:shd w:val="clear" w:fill="FFFFFF"/>
          <w:lang w:val="en-US" w:eastAsia="zh-CN" w:bidi="ar"/>
        </w:rPr>
        <w:t>　常务理事会对理事会负责，在理事会闭会期间，行使第三十二条规定的除第（一）、（四）、（五）及（十二）项外的理事会其他职权。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第三十七条</w:t>
      </w:r>
      <w:r>
        <w:rPr>
          <w:rFonts w:hint="eastAsia" w:ascii="仿宋" w:hAnsi="仿宋" w:eastAsia="仿宋" w:cs="仿宋"/>
          <w:b w:val="0"/>
          <w:i w:val="0"/>
          <w:caps w:val="0"/>
          <w:color w:val="000000"/>
          <w:spacing w:val="0"/>
          <w:kern w:val="0"/>
          <w:sz w:val="28"/>
          <w:szCs w:val="28"/>
          <w:shd w:val="clear" w:fill="FFFFFF"/>
          <w:lang w:val="en-US" w:eastAsia="zh-CN" w:bidi="ar"/>
        </w:rPr>
        <w:t>　常务理事会每半年至少召开一次会议；既可采用现场方式，也可采用视频或通讯方式召开。</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会长办公会认为有必要或三分之一以上常务理事联名提议时，可召开常务理事会临时会议。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第三十八条</w:t>
      </w:r>
      <w:r>
        <w:rPr>
          <w:rFonts w:hint="eastAsia" w:ascii="仿宋" w:hAnsi="仿宋" w:eastAsia="仿宋" w:cs="仿宋"/>
          <w:b w:val="0"/>
          <w:i w:val="0"/>
          <w:caps w:val="0"/>
          <w:color w:val="000000"/>
          <w:spacing w:val="0"/>
          <w:kern w:val="0"/>
          <w:sz w:val="28"/>
          <w:szCs w:val="28"/>
          <w:shd w:val="clear" w:fill="FFFFFF"/>
          <w:lang w:val="en-US" w:eastAsia="zh-CN" w:bidi="ar"/>
        </w:rPr>
        <w:t>　常务理事会会议须三分之二以上成员出席，其决议须经到会常务理事会成员三分之二以上表决通过。</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68"/>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监事长、副监事长列席常务理事会会议。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第四节　监事会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第三十九条</w:t>
      </w:r>
      <w:r>
        <w:rPr>
          <w:rFonts w:hint="eastAsia" w:ascii="仿宋" w:hAnsi="仿宋" w:eastAsia="仿宋" w:cs="仿宋"/>
          <w:b w:val="0"/>
          <w:i w:val="0"/>
          <w:caps w:val="0"/>
          <w:color w:val="000000"/>
          <w:spacing w:val="0"/>
          <w:kern w:val="0"/>
          <w:sz w:val="28"/>
          <w:szCs w:val="28"/>
          <w:shd w:val="clear" w:fill="FFFFFF"/>
          <w:lang w:val="en-US" w:eastAsia="zh-CN" w:bidi="ar"/>
        </w:rPr>
        <w:t>　协会设监事会，由全体会员监事组成。监事会是协会工作的监督机构。</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第四十条</w:t>
      </w:r>
      <w:r>
        <w:rPr>
          <w:rFonts w:hint="eastAsia" w:ascii="仿宋" w:hAnsi="仿宋" w:eastAsia="仿宋" w:cs="仿宋"/>
          <w:b w:val="0"/>
          <w:i w:val="0"/>
          <w:caps w:val="0"/>
          <w:color w:val="000000"/>
          <w:spacing w:val="0"/>
          <w:kern w:val="0"/>
          <w:sz w:val="28"/>
          <w:szCs w:val="28"/>
          <w:shd w:val="clear" w:fill="FFFFFF"/>
          <w:lang w:val="en-US" w:eastAsia="zh-CN" w:bidi="ar"/>
        </w:rPr>
        <w:t>　监事由会员单位推荐，经会员大会选举产生，监事长、</w:t>
      </w:r>
      <w:r>
        <w:rPr>
          <w:rFonts w:hint="eastAsia" w:ascii="仿宋" w:hAnsi="仿宋" w:eastAsia="仿宋" w:cs="仿宋"/>
          <w:b w:val="0"/>
          <w:i w:val="0"/>
          <w:caps w:val="0"/>
          <w:color w:val="333333"/>
          <w:spacing w:val="0"/>
          <w:kern w:val="0"/>
          <w:sz w:val="28"/>
          <w:szCs w:val="28"/>
          <w:shd w:val="clear" w:fill="FFFFFF"/>
          <w:lang w:val="en-US" w:eastAsia="zh-CN" w:bidi="ar"/>
        </w:rPr>
        <w:t>副监事长</w:t>
      </w:r>
      <w:r>
        <w:rPr>
          <w:rFonts w:hint="eastAsia" w:ascii="仿宋" w:hAnsi="仿宋" w:eastAsia="仿宋" w:cs="仿宋"/>
          <w:b w:val="0"/>
          <w:i w:val="0"/>
          <w:caps w:val="0"/>
          <w:color w:val="000000"/>
          <w:spacing w:val="0"/>
          <w:kern w:val="0"/>
          <w:sz w:val="28"/>
          <w:szCs w:val="28"/>
          <w:shd w:val="clear" w:fill="FFFFFF"/>
          <w:lang w:val="en-US" w:eastAsia="zh-CN" w:bidi="ar"/>
        </w:rPr>
        <w:t>由监事会在当选的监事中选举产生。</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监事长、副监事长、监事任期四年，可连选连任。</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第四十一条</w:t>
      </w:r>
      <w:r>
        <w:rPr>
          <w:rFonts w:hint="eastAsia" w:ascii="仿宋" w:hAnsi="仿宋" w:eastAsia="仿宋" w:cs="仿宋"/>
          <w:b w:val="0"/>
          <w:i w:val="0"/>
          <w:caps w:val="0"/>
          <w:color w:val="000000"/>
          <w:spacing w:val="0"/>
          <w:kern w:val="0"/>
          <w:sz w:val="28"/>
          <w:szCs w:val="28"/>
          <w:shd w:val="clear" w:fill="FFFFFF"/>
          <w:lang w:val="en-US" w:eastAsia="zh-CN" w:bidi="ar"/>
        </w:rPr>
        <w:t>　监事会的职权是：</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（一）监督协会章程、会员大会各项决议的实施情况并向会员大会报告；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（二）监督理事会的工作；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（三）选举和罢免监事长、副监事长；</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（四）在会员大会闭会期间，罢免不履职监事；</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（五）监督协会的会费收取及财务预决算执行情况；</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（六）决定其他应由监事会审议的事项。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第四十二条</w:t>
      </w:r>
      <w:r>
        <w:rPr>
          <w:rFonts w:hint="eastAsia" w:ascii="仿宋" w:hAnsi="仿宋" w:eastAsia="仿宋" w:cs="仿宋"/>
          <w:b w:val="0"/>
          <w:i w:val="0"/>
          <w:caps w:val="0"/>
          <w:color w:val="000000"/>
          <w:spacing w:val="0"/>
          <w:kern w:val="0"/>
          <w:sz w:val="28"/>
          <w:szCs w:val="28"/>
          <w:shd w:val="clear" w:fill="FFFFFF"/>
          <w:lang w:val="en-US" w:eastAsia="zh-CN" w:bidi="ar"/>
        </w:rPr>
        <w:t>　监事会每年至少召开一次会议；既可采用现场方式，也可采用视频或通讯方式召开。</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监事长认为有必要或三分之一以上监事联名提议时，可召开监事会临时会议。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第四十三条</w:t>
      </w:r>
      <w:r>
        <w:rPr>
          <w:rFonts w:hint="eastAsia" w:ascii="仿宋" w:hAnsi="仿宋" w:eastAsia="仿宋" w:cs="仿宋"/>
          <w:b w:val="0"/>
          <w:i w:val="0"/>
          <w:caps w:val="0"/>
          <w:color w:val="000000"/>
          <w:spacing w:val="0"/>
          <w:kern w:val="0"/>
          <w:sz w:val="28"/>
          <w:szCs w:val="28"/>
          <w:shd w:val="clear" w:fill="FFFFFF"/>
          <w:lang w:val="en-US" w:eastAsia="zh-CN" w:bidi="ar"/>
        </w:rPr>
        <w:t>　监事会会议须三分之二以上成员出席，其决议须经到会监事会成员三分之二以上表决通过。</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第五节　会长办公会和负责人</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第四十四条</w:t>
      </w:r>
      <w:r>
        <w:rPr>
          <w:rFonts w:hint="eastAsia" w:ascii="仿宋" w:hAnsi="仿宋" w:eastAsia="仿宋" w:cs="仿宋"/>
          <w:b w:val="0"/>
          <w:i w:val="0"/>
          <w:caps w:val="0"/>
          <w:color w:val="000000"/>
          <w:spacing w:val="0"/>
          <w:kern w:val="0"/>
          <w:sz w:val="28"/>
          <w:szCs w:val="28"/>
          <w:shd w:val="clear" w:fill="FFFFFF"/>
          <w:lang w:val="en-US" w:eastAsia="zh-CN" w:bidi="ar"/>
        </w:rPr>
        <w:t>　协会设会长一名，专职副会长和兼职副会长若干名。会长、专职副会长由中国证监会提名，兼职副会长从会员理事中遴选，由理事会选举产生。</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会长、专职副会长每届任期四年，连任不超过两届。因特殊情况需要延长任期的，须经理事会表决通过，报中国证监会同意并经民政部备案后方可任职。</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兼职副会长每届任期四年，可连选连任，但连任超过两届的比例不得超过兼职副会长总数的三分之一。超过60周岁的，连任不得超过两届。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副会长协助会长工作。会长为兼职的，可由一名专职副会长担任执行副会长，并授权执行副会长主持协会日常办事机构工作，组织实施协会年度工作计划、财务预决算。会长因故不能履行职责时，由执行副会长或会长指定的副会长代其履行职责。</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第四十五条</w:t>
      </w:r>
      <w:r>
        <w:rPr>
          <w:rFonts w:hint="eastAsia" w:ascii="仿宋" w:hAnsi="仿宋" w:eastAsia="仿宋" w:cs="仿宋"/>
          <w:b w:val="0"/>
          <w:i w:val="0"/>
          <w:caps w:val="0"/>
          <w:color w:val="000000"/>
          <w:spacing w:val="0"/>
          <w:kern w:val="0"/>
          <w:sz w:val="28"/>
          <w:szCs w:val="28"/>
          <w:shd w:val="clear" w:fill="FFFFFF"/>
          <w:lang w:val="en-US" w:eastAsia="zh-CN" w:bidi="ar"/>
        </w:rPr>
        <w:t>　协会根据需要设秘书长一名、副秘书长若干名。秘书长、副秘书长协助会长、副会长工作。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秘书长、副秘书长由中国证监会推荐。秘书长为专职，连任不超过两届。</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第四十六条</w:t>
      </w:r>
      <w:r>
        <w:rPr>
          <w:rFonts w:hint="eastAsia" w:ascii="仿宋" w:hAnsi="仿宋" w:eastAsia="仿宋" w:cs="仿宋"/>
          <w:b w:val="0"/>
          <w:i w:val="0"/>
          <w:caps w:val="0"/>
          <w:color w:val="000000"/>
          <w:spacing w:val="0"/>
          <w:kern w:val="0"/>
          <w:sz w:val="28"/>
          <w:szCs w:val="28"/>
          <w:shd w:val="clear" w:fill="FFFFFF"/>
          <w:lang w:val="en-US" w:eastAsia="zh-CN" w:bidi="ar"/>
        </w:rPr>
        <w:t>　协会设会长办公会，由会长、专职副会长、秘书长、副秘书长组成。</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协会监事长、副监事长、党委委员可列席会长办公会。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第四十七条</w:t>
      </w:r>
      <w:r>
        <w:rPr>
          <w:rFonts w:hint="eastAsia" w:ascii="仿宋" w:hAnsi="仿宋" w:eastAsia="仿宋" w:cs="仿宋"/>
          <w:b w:val="0"/>
          <w:i w:val="0"/>
          <w:caps w:val="0"/>
          <w:color w:val="000000"/>
          <w:spacing w:val="0"/>
          <w:kern w:val="0"/>
          <w:sz w:val="28"/>
          <w:szCs w:val="28"/>
          <w:shd w:val="clear" w:fill="FFFFFF"/>
          <w:lang w:val="en-US" w:eastAsia="zh-CN" w:bidi="ar"/>
        </w:rPr>
        <w:t>  会长办公会行使以下职权：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（一）执行会员大会、理事会、常务理事会决议；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（二）提请召开常务理事会临时会议；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（三）审议行业自律规则、协会年度工作计划和财务预决算，交理事会或常务理事会决定；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（四）决定协会日常工作重大事项；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（五）制订协会内部管理制度；</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（六）拟订协会日常办事机构的设置，报中国证监会批准；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（七）提请罢免理事、监事资格；</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（八）审议并决定会员、观察员资格；</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（九）提名各专业委员会主任委员、副主任委员，聘任各专业委员会委员；</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（十）会员大会、理事会、常务理事会授予的其他职权。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第四十八条</w:t>
      </w:r>
      <w:r>
        <w:rPr>
          <w:rFonts w:hint="eastAsia" w:ascii="仿宋" w:hAnsi="仿宋" w:eastAsia="仿宋" w:cs="仿宋"/>
          <w:b w:val="0"/>
          <w:i w:val="0"/>
          <w:caps w:val="0"/>
          <w:color w:val="000000"/>
          <w:spacing w:val="0"/>
          <w:kern w:val="0"/>
          <w:sz w:val="28"/>
          <w:szCs w:val="28"/>
          <w:shd w:val="clear" w:fill="FFFFFF"/>
          <w:lang w:val="en-US" w:eastAsia="zh-CN" w:bidi="ar"/>
        </w:rPr>
        <w:t>　协会实行会长负责制，会长为协会法定代表人。</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因情况特殊，经会长、理事会同意，报业务主管单位和社团登记管理机关审查批准后，可以由执行副会长、专职副会长或秘书长担任法定代表人。</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法定代表人代表本协会签署重要文件。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协会法定代表人不兼任其他社团组织的法定代表人。</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第四十九条</w:t>
      </w:r>
      <w:r>
        <w:rPr>
          <w:rFonts w:hint="eastAsia" w:ascii="仿宋" w:hAnsi="仿宋" w:eastAsia="仿宋" w:cs="仿宋"/>
          <w:b w:val="0"/>
          <w:i w:val="0"/>
          <w:caps w:val="0"/>
          <w:color w:val="000000"/>
          <w:spacing w:val="0"/>
          <w:kern w:val="0"/>
          <w:sz w:val="28"/>
          <w:szCs w:val="28"/>
          <w:shd w:val="clear" w:fill="FFFFFF"/>
          <w:lang w:val="en-US" w:eastAsia="zh-CN" w:bidi="ar"/>
        </w:rPr>
        <w:t>　协会会长行使下列职权：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（一）召集和主持理事会、常务理事会会议、会长办公会；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（二）主持协会日常办事机构工作；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（三）组织实施协会的年度工作计划、财务预决算；</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（四）聘任副秘书长，提请理事会聘任秘书长；</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（五）代表协会签署有关重要文件；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（六）理事会、常务理事会授予的其他职权。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第六节  任职条件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第五十条</w:t>
      </w:r>
      <w:r>
        <w:rPr>
          <w:rFonts w:hint="eastAsia" w:ascii="仿宋" w:hAnsi="仿宋" w:eastAsia="仿宋" w:cs="仿宋"/>
          <w:b w:val="0"/>
          <w:i w:val="0"/>
          <w:caps w:val="0"/>
          <w:color w:val="000000"/>
          <w:spacing w:val="0"/>
          <w:kern w:val="0"/>
          <w:sz w:val="28"/>
          <w:szCs w:val="28"/>
          <w:shd w:val="clear" w:fill="FFFFFF"/>
          <w:lang w:val="en-US" w:eastAsia="zh-CN" w:bidi="ar"/>
        </w:rPr>
        <w:t>　协会会员理事、监事单位应当具备下列条件：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（一）在会员中具有代表性；</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（二）诚实信用，规范经营；</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（三）具有社会责任感和行业使命感，在行业中有一定的影响力和号召力；</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（四）会员大会要求的其他条件。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第五十一条</w:t>
      </w:r>
      <w:r>
        <w:rPr>
          <w:rFonts w:hint="eastAsia" w:ascii="仿宋" w:hAnsi="仿宋" w:eastAsia="仿宋" w:cs="仿宋"/>
          <w:b w:val="0"/>
          <w:i w:val="0"/>
          <w:caps w:val="0"/>
          <w:color w:val="000000"/>
          <w:spacing w:val="0"/>
          <w:kern w:val="0"/>
          <w:sz w:val="28"/>
          <w:szCs w:val="28"/>
          <w:shd w:val="clear" w:fill="FFFFFF"/>
          <w:lang w:val="en-US" w:eastAsia="zh-CN" w:bidi="ar"/>
        </w:rPr>
        <w:t>  协会会员理事、监事应具备以下条件：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（一）为会员理事、监事单位的会员代表；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（二）具有良好的证券金融实践经验；</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（三）热爱和支持协会工作；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（四）最近3年没有受到中国证监会行政处罚或协会自律处分；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（五）会员大会规定的其它条件。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第五十二条</w:t>
      </w:r>
      <w:r>
        <w:rPr>
          <w:rFonts w:hint="eastAsia" w:ascii="仿宋" w:hAnsi="仿宋" w:eastAsia="仿宋" w:cs="仿宋"/>
          <w:b w:val="0"/>
          <w:i w:val="0"/>
          <w:caps w:val="0"/>
          <w:color w:val="000000"/>
          <w:spacing w:val="0"/>
          <w:kern w:val="0"/>
          <w:sz w:val="28"/>
          <w:szCs w:val="28"/>
          <w:shd w:val="clear" w:fill="FFFFFF"/>
          <w:lang w:val="en-US" w:eastAsia="zh-CN" w:bidi="ar"/>
        </w:rPr>
        <w:t>  协会的监事、理事不得互相兼任。</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第五十三条</w:t>
      </w:r>
      <w:r>
        <w:rPr>
          <w:rFonts w:hint="eastAsia" w:ascii="仿宋" w:hAnsi="仿宋" w:eastAsia="仿宋" w:cs="仿宋"/>
          <w:b w:val="0"/>
          <w:i w:val="0"/>
          <w:caps w:val="0"/>
          <w:color w:val="000000"/>
          <w:spacing w:val="0"/>
          <w:kern w:val="0"/>
          <w:sz w:val="28"/>
          <w:szCs w:val="28"/>
          <w:shd w:val="clear" w:fill="FFFFFF"/>
          <w:lang w:val="en-US" w:eastAsia="zh-CN" w:bidi="ar"/>
        </w:rPr>
        <w:t>　协会会长、副会长、监事长、副监事长、秘书长必须具备下列条件：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（一）坚持党的路线、方针、政策，政治素质好；</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（二）证券相关工作经历5年以上，在业内有较大影响和良好声望；</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（三）身体健康，具有完全民事行为能力；</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（四）热爱协会工作；</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（五）年龄不超过70岁；</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（六）会员大会要求的其他条件。</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第五十四条</w:t>
      </w:r>
      <w:r>
        <w:rPr>
          <w:rFonts w:hint="eastAsia" w:ascii="仿宋" w:hAnsi="仿宋" w:eastAsia="仿宋" w:cs="仿宋"/>
          <w:b w:val="0"/>
          <w:i w:val="0"/>
          <w:caps w:val="0"/>
          <w:color w:val="000000"/>
          <w:spacing w:val="0"/>
          <w:kern w:val="0"/>
          <w:sz w:val="28"/>
          <w:szCs w:val="28"/>
          <w:shd w:val="clear" w:fill="FFFFFF"/>
          <w:lang w:val="en-US" w:eastAsia="zh-CN" w:bidi="ar"/>
        </w:rPr>
        <w:t>　理事或监事不履行职责，无正当理由连续两次不到会的，或不再具备相应任职条件的，由会长办公会提请理事会或监事会表决，罢免其理事、监事资格。</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第七节　专业委员会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第五十五条</w:t>
      </w:r>
      <w:r>
        <w:rPr>
          <w:rFonts w:hint="eastAsia" w:ascii="仿宋" w:hAnsi="仿宋" w:eastAsia="仿宋" w:cs="仿宋"/>
          <w:b w:val="0"/>
          <w:i w:val="0"/>
          <w:caps w:val="0"/>
          <w:color w:val="000000"/>
          <w:spacing w:val="0"/>
          <w:kern w:val="0"/>
          <w:sz w:val="28"/>
          <w:szCs w:val="28"/>
          <w:shd w:val="clear" w:fill="FFFFFF"/>
          <w:lang w:val="en-US" w:eastAsia="zh-CN" w:bidi="ar"/>
        </w:rPr>
        <w:t>  协会根据工作需要，可设立专业委员会。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专业委员会为协会的组成部分，不具有法人资格，按照本章程规定的宗旨和业务范围，在协会授权范围内开展活动。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第五十六条</w:t>
      </w:r>
      <w:r>
        <w:rPr>
          <w:rFonts w:hint="eastAsia" w:ascii="仿宋" w:hAnsi="仿宋" w:eastAsia="仿宋" w:cs="仿宋"/>
          <w:b w:val="0"/>
          <w:i w:val="0"/>
          <w:caps w:val="0"/>
          <w:color w:val="000000"/>
          <w:spacing w:val="0"/>
          <w:kern w:val="0"/>
          <w:sz w:val="28"/>
          <w:szCs w:val="28"/>
          <w:shd w:val="clear" w:fill="FFFFFF"/>
          <w:lang w:val="en-US" w:eastAsia="zh-CN" w:bidi="ar"/>
        </w:rPr>
        <w:t>　专业委员会由会员、观察员单位代表和相应专业领域的行业专家组成。</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kern w:val="0"/>
          <w:sz w:val="32"/>
          <w:szCs w:val="32"/>
          <w:shd w:val="clear" w:fill="FFFFFF"/>
          <w:lang w:val="en-US" w:eastAsia="zh-CN" w:bidi="ar"/>
        </w:rPr>
        <w:t>第五章　财务与资产管理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第五十七条</w:t>
      </w:r>
      <w:r>
        <w:rPr>
          <w:rFonts w:hint="eastAsia" w:ascii="仿宋" w:hAnsi="仿宋" w:eastAsia="仿宋" w:cs="仿宋"/>
          <w:b w:val="0"/>
          <w:i w:val="0"/>
          <w:caps w:val="0"/>
          <w:color w:val="000000"/>
          <w:spacing w:val="0"/>
          <w:kern w:val="0"/>
          <w:sz w:val="28"/>
          <w:szCs w:val="28"/>
          <w:shd w:val="clear" w:fill="FFFFFF"/>
          <w:lang w:val="en-US" w:eastAsia="zh-CN" w:bidi="ar"/>
        </w:rPr>
        <w:t>　协会的经费来源是：</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（一）会费；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（二）政府资助、社会捐赠；</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（三）在核准的业务范围内开展活动或提供服务的收入；</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（四）利息收入；</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（五）其他合法收入。</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第五十八条</w:t>
      </w:r>
      <w:r>
        <w:rPr>
          <w:rFonts w:hint="eastAsia" w:ascii="仿宋" w:hAnsi="仿宋" w:eastAsia="仿宋" w:cs="仿宋"/>
          <w:b w:val="0"/>
          <w:i w:val="0"/>
          <w:caps w:val="0"/>
          <w:color w:val="000000"/>
          <w:spacing w:val="0"/>
          <w:kern w:val="0"/>
          <w:sz w:val="28"/>
          <w:szCs w:val="28"/>
          <w:shd w:val="clear" w:fill="FFFFFF"/>
          <w:lang w:val="en-US" w:eastAsia="zh-CN" w:bidi="ar"/>
        </w:rPr>
        <w:t>　协会经费必须用于本章程规定的业务范围和事业发展，不在会员中分配。</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第五十九条</w:t>
      </w:r>
      <w:r>
        <w:rPr>
          <w:rFonts w:hint="eastAsia" w:ascii="仿宋" w:hAnsi="仿宋" w:eastAsia="仿宋" w:cs="仿宋"/>
          <w:b w:val="0"/>
          <w:i w:val="0"/>
          <w:caps w:val="0"/>
          <w:color w:val="000000"/>
          <w:spacing w:val="0"/>
          <w:kern w:val="0"/>
          <w:sz w:val="28"/>
          <w:szCs w:val="28"/>
          <w:shd w:val="clear" w:fill="FFFFFF"/>
          <w:lang w:val="en-US" w:eastAsia="zh-CN" w:bidi="ar"/>
        </w:rPr>
        <w:t>　协会建立严格的财务管理制度，保证会计资料合法、真实、准确、完整。</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第六十条</w:t>
      </w:r>
      <w:r>
        <w:rPr>
          <w:rFonts w:hint="eastAsia" w:ascii="仿宋" w:hAnsi="仿宋" w:eastAsia="仿宋" w:cs="仿宋"/>
          <w:b w:val="0"/>
          <w:i w:val="0"/>
          <w:caps w:val="0"/>
          <w:color w:val="000000"/>
          <w:spacing w:val="0"/>
          <w:kern w:val="0"/>
          <w:sz w:val="28"/>
          <w:szCs w:val="28"/>
          <w:shd w:val="clear" w:fill="FFFFFF"/>
          <w:lang w:val="en-US" w:eastAsia="zh-CN" w:bidi="ar"/>
        </w:rPr>
        <w:t>　协会配备具有专业资格的会计人员，会计不得兼任出纳。会计人员依法进行会计核算，实行会计监督。会计人员调离岗位时，必须与继任人员办清交接手续。</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第六十一条</w:t>
      </w:r>
      <w:r>
        <w:rPr>
          <w:rFonts w:hint="eastAsia" w:ascii="仿宋" w:hAnsi="仿宋" w:eastAsia="仿宋" w:cs="仿宋"/>
          <w:b w:val="0"/>
          <w:i w:val="0"/>
          <w:caps w:val="0"/>
          <w:color w:val="000000"/>
          <w:spacing w:val="0"/>
          <w:kern w:val="0"/>
          <w:sz w:val="28"/>
          <w:szCs w:val="28"/>
          <w:shd w:val="clear" w:fill="FFFFFF"/>
          <w:lang w:val="en-US" w:eastAsia="zh-CN" w:bidi="ar"/>
        </w:rPr>
        <w:t>　协会的资产管理必须执行国家规定的财务管理制度，接受会员大会、监事会和国家有关部门的监督。资产来源属于政府拨款或者社会捐赠、资助的，必须接受审计机关的监督，并将有关情况以适当方式向社会公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第六十二条</w:t>
      </w:r>
      <w:r>
        <w:rPr>
          <w:rFonts w:hint="eastAsia" w:ascii="仿宋" w:hAnsi="仿宋" w:eastAsia="仿宋" w:cs="仿宋"/>
          <w:b w:val="0"/>
          <w:i w:val="0"/>
          <w:caps w:val="0"/>
          <w:color w:val="000000"/>
          <w:spacing w:val="0"/>
          <w:kern w:val="0"/>
          <w:sz w:val="28"/>
          <w:szCs w:val="28"/>
          <w:shd w:val="clear" w:fill="FFFFFF"/>
          <w:lang w:val="en-US" w:eastAsia="zh-CN" w:bidi="ar"/>
        </w:rPr>
        <w:t>　协会换届或更换法定代表人之前必须接受财务审计。</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第六十三条</w:t>
      </w:r>
      <w:r>
        <w:rPr>
          <w:rFonts w:hint="eastAsia" w:ascii="仿宋" w:hAnsi="仿宋" w:eastAsia="仿宋" w:cs="仿宋"/>
          <w:b w:val="0"/>
          <w:i w:val="0"/>
          <w:caps w:val="0"/>
          <w:color w:val="000000"/>
          <w:spacing w:val="0"/>
          <w:kern w:val="0"/>
          <w:sz w:val="28"/>
          <w:szCs w:val="28"/>
          <w:shd w:val="clear" w:fill="FFFFFF"/>
          <w:lang w:val="en-US" w:eastAsia="zh-CN" w:bidi="ar"/>
        </w:rPr>
        <w:t>　协会的资产，任何单位、个人不得侵占、私分和挪用。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第六十四条</w:t>
      </w:r>
      <w:r>
        <w:rPr>
          <w:rFonts w:hint="eastAsia" w:ascii="仿宋" w:hAnsi="仿宋" w:eastAsia="仿宋" w:cs="仿宋"/>
          <w:b w:val="0"/>
          <w:i w:val="0"/>
          <w:caps w:val="0"/>
          <w:color w:val="000000"/>
          <w:spacing w:val="0"/>
          <w:kern w:val="0"/>
          <w:sz w:val="28"/>
          <w:szCs w:val="28"/>
          <w:shd w:val="clear" w:fill="FFFFFF"/>
          <w:lang w:val="en-US" w:eastAsia="zh-CN" w:bidi="ar"/>
        </w:rPr>
        <w:t>　协会专职工作人员的工资和保险、福利待遇，参照国家有关规定执行。</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第六十五条</w:t>
      </w:r>
      <w:r>
        <w:rPr>
          <w:rFonts w:hint="eastAsia" w:ascii="仿宋" w:hAnsi="仿宋" w:eastAsia="仿宋" w:cs="仿宋"/>
          <w:b w:val="0"/>
          <w:i w:val="0"/>
          <w:caps w:val="0"/>
          <w:color w:val="000000"/>
          <w:spacing w:val="0"/>
          <w:kern w:val="0"/>
          <w:sz w:val="28"/>
          <w:szCs w:val="28"/>
          <w:shd w:val="clear" w:fill="FFFFFF"/>
          <w:lang w:val="en-US" w:eastAsia="zh-CN" w:bidi="ar"/>
        </w:rPr>
        <w:t>　协会日常办事机构应向理事会、监事会和会员大会报告经费收支情况。</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kern w:val="0"/>
          <w:sz w:val="32"/>
          <w:szCs w:val="32"/>
          <w:shd w:val="clear" w:fill="FFFFFF"/>
          <w:lang w:val="en-US" w:eastAsia="zh-CN" w:bidi="ar"/>
        </w:rPr>
        <w:t>第六章 章程的修改程序</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第六十六条</w:t>
      </w:r>
      <w:r>
        <w:rPr>
          <w:rFonts w:hint="eastAsia" w:ascii="仿宋" w:hAnsi="仿宋" w:eastAsia="仿宋" w:cs="仿宋"/>
          <w:b w:val="0"/>
          <w:i w:val="0"/>
          <w:caps w:val="0"/>
          <w:color w:val="000000"/>
          <w:spacing w:val="0"/>
          <w:kern w:val="0"/>
          <w:sz w:val="28"/>
          <w:szCs w:val="28"/>
          <w:shd w:val="clear" w:fill="FFFFFF"/>
          <w:lang w:val="en-US" w:eastAsia="zh-CN" w:bidi="ar"/>
        </w:rPr>
        <w:t>  对协会章程的修改，须报中国证监会和民政部预审通过后，再交理事会和会员大会审议。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第六十七条</w:t>
      </w:r>
      <w:r>
        <w:rPr>
          <w:rFonts w:hint="eastAsia" w:ascii="仿宋" w:hAnsi="仿宋" w:eastAsia="仿宋" w:cs="仿宋"/>
          <w:b w:val="0"/>
          <w:i w:val="0"/>
          <w:caps w:val="0"/>
          <w:color w:val="000000"/>
          <w:spacing w:val="0"/>
          <w:kern w:val="0"/>
          <w:sz w:val="28"/>
          <w:szCs w:val="28"/>
          <w:shd w:val="clear" w:fill="FFFFFF"/>
          <w:lang w:val="en-US" w:eastAsia="zh-CN" w:bidi="ar"/>
        </w:rPr>
        <w:t>  协会修改的章程，须在会员大会通过后15个工作日内报中国证监会审查，经同意后，报民政部核准。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kern w:val="0"/>
          <w:sz w:val="32"/>
          <w:szCs w:val="32"/>
          <w:shd w:val="clear" w:fill="FFFFFF"/>
          <w:lang w:val="en-US" w:eastAsia="zh-CN" w:bidi="ar"/>
        </w:rPr>
        <w:t>第七章　终止程序及终止后的财产处理</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第六十八条</w:t>
      </w:r>
      <w:r>
        <w:rPr>
          <w:rFonts w:hint="eastAsia" w:ascii="仿宋" w:hAnsi="仿宋" w:eastAsia="仿宋" w:cs="仿宋"/>
          <w:b w:val="0"/>
          <w:i w:val="0"/>
          <w:caps w:val="0"/>
          <w:color w:val="000000"/>
          <w:spacing w:val="0"/>
          <w:kern w:val="0"/>
          <w:sz w:val="28"/>
          <w:szCs w:val="28"/>
          <w:shd w:val="clear" w:fill="FFFFFF"/>
          <w:lang w:val="en-US" w:eastAsia="zh-CN" w:bidi="ar"/>
        </w:rPr>
        <w:t>　协会完成宗旨或自行解散或由于分立、合并等原因需要注销的，由理事会或常务理事会提出终止动议。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第六十九条</w:t>
      </w:r>
      <w:r>
        <w:rPr>
          <w:rFonts w:hint="eastAsia" w:ascii="仿宋" w:hAnsi="仿宋" w:eastAsia="仿宋" w:cs="仿宋"/>
          <w:b w:val="0"/>
          <w:i w:val="0"/>
          <w:caps w:val="0"/>
          <w:color w:val="000000"/>
          <w:spacing w:val="0"/>
          <w:kern w:val="0"/>
          <w:sz w:val="28"/>
          <w:szCs w:val="28"/>
          <w:shd w:val="clear" w:fill="FFFFFF"/>
          <w:lang w:val="en-US" w:eastAsia="zh-CN" w:bidi="ar"/>
        </w:rPr>
        <w:t>　协会终止动议须经会员大会表决通过，并报中国证监会审查同意。</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第七十条</w:t>
      </w:r>
      <w:r>
        <w:rPr>
          <w:rFonts w:hint="eastAsia" w:ascii="仿宋" w:hAnsi="仿宋" w:eastAsia="仿宋" w:cs="仿宋"/>
          <w:b w:val="0"/>
          <w:i w:val="0"/>
          <w:caps w:val="0"/>
          <w:color w:val="000000"/>
          <w:spacing w:val="0"/>
          <w:kern w:val="0"/>
          <w:sz w:val="28"/>
          <w:szCs w:val="28"/>
          <w:shd w:val="clear" w:fill="FFFFFF"/>
          <w:lang w:val="en-US" w:eastAsia="zh-CN" w:bidi="ar"/>
        </w:rPr>
        <w:t>　协会终止前，须在中国证监会指导下成立清算组织，清理债权债务，处理善后事宜。清算期间，不开展清算以外的活动。</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第七十一条</w:t>
      </w:r>
      <w:r>
        <w:rPr>
          <w:rFonts w:hint="eastAsia" w:ascii="仿宋" w:hAnsi="仿宋" w:eastAsia="仿宋" w:cs="仿宋"/>
          <w:b w:val="0"/>
          <w:i w:val="0"/>
          <w:caps w:val="0"/>
          <w:color w:val="000000"/>
          <w:spacing w:val="0"/>
          <w:kern w:val="0"/>
          <w:sz w:val="28"/>
          <w:szCs w:val="28"/>
          <w:shd w:val="clear" w:fill="FFFFFF"/>
          <w:lang w:val="en-US" w:eastAsia="zh-CN" w:bidi="ar"/>
        </w:rPr>
        <w:t>　协会经民政部办理注销登记手续后即为终止。</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val="0"/>
          <w:i w:val="0"/>
          <w:caps w:val="0"/>
          <w:color w:val="000000"/>
          <w:spacing w:val="0"/>
          <w:kern w:val="0"/>
          <w:sz w:val="28"/>
          <w:szCs w:val="28"/>
          <w:shd w:val="clear" w:fill="FFFFFF"/>
          <w:lang w:val="en-US" w:eastAsia="zh-CN" w:bidi="ar"/>
        </w:rPr>
        <w:t>　　</w:t>
      </w:r>
      <w:r>
        <w:rPr>
          <w:rFonts w:hint="eastAsia" w:ascii="仿宋" w:hAnsi="仿宋" w:eastAsia="仿宋" w:cs="仿宋"/>
          <w:b/>
          <w:i w:val="0"/>
          <w:caps w:val="0"/>
          <w:color w:val="000000"/>
          <w:spacing w:val="0"/>
          <w:kern w:val="0"/>
          <w:sz w:val="28"/>
          <w:szCs w:val="28"/>
          <w:shd w:val="clear" w:fill="FFFFFF"/>
          <w:lang w:val="en-US" w:eastAsia="zh-CN" w:bidi="ar"/>
        </w:rPr>
        <w:t>第七十二条</w:t>
      </w:r>
      <w:r>
        <w:rPr>
          <w:rFonts w:hint="eastAsia" w:ascii="仿宋" w:hAnsi="仿宋" w:eastAsia="仿宋" w:cs="仿宋"/>
          <w:b w:val="0"/>
          <w:i w:val="0"/>
          <w:caps w:val="0"/>
          <w:color w:val="000000"/>
          <w:spacing w:val="0"/>
          <w:kern w:val="0"/>
          <w:sz w:val="28"/>
          <w:szCs w:val="28"/>
          <w:shd w:val="clear" w:fill="FFFFFF"/>
          <w:lang w:val="en-US" w:eastAsia="zh-CN" w:bidi="ar"/>
        </w:rPr>
        <w:t>　协会终止后的剩余财产，在中国证监会和民政部的监督下，按照国家有关规定，用于与本协会宗旨相关的事业。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2"/>
          <w:szCs w:val="32"/>
        </w:rPr>
      </w:pPr>
      <w:r>
        <w:rPr>
          <w:rFonts w:hint="eastAsia" w:ascii="仿宋" w:hAnsi="仿宋" w:eastAsia="仿宋" w:cs="仿宋"/>
          <w:b/>
          <w:i w:val="0"/>
          <w:caps w:val="0"/>
          <w:color w:val="000000"/>
          <w:spacing w:val="0"/>
          <w:kern w:val="0"/>
          <w:sz w:val="32"/>
          <w:szCs w:val="32"/>
          <w:shd w:val="clear" w:fill="FFFFFF"/>
          <w:lang w:val="en-US" w:eastAsia="zh-CN" w:bidi="ar"/>
        </w:rPr>
        <w:t>第八章　附  则</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bookmarkStart w:id="0" w:name="_GoBack"/>
      <w:bookmarkEnd w:id="0"/>
      <w:r>
        <w:rPr>
          <w:rFonts w:hint="eastAsia" w:ascii="仿宋" w:hAnsi="仿宋" w:eastAsia="仿宋" w:cs="仿宋"/>
          <w:b/>
          <w:i w:val="0"/>
          <w:caps w:val="0"/>
          <w:color w:val="000000"/>
          <w:spacing w:val="0"/>
          <w:kern w:val="0"/>
          <w:sz w:val="28"/>
          <w:szCs w:val="28"/>
          <w:shd w:val="clear" w:fill="FFFFFF"/>
          <w:lang w:val="en-US" w:eastAsia="zh-CN" w:bidi="ar"/>
        </w:rPr>
        <w:t>第七十三条</w:t>
      </w:r>
      <w:r>
        <w:rPr>
          <w:rFonts w:hint="eastAsia" w:ascii="仿宋" w:hAnsi="仿宋" w:eastAsia="仿宋" w:cs="仿宋"/>
          <w:b w:val="0"/>
          <w:i w:val="0"/>
          <w:caps w:val="0"/>
          <w:color w:val="000000"/>
          <w:spacing w:val="0"/>
          <w:kern w:val="0"/>
          <w:sz w:val="28"/>
          <w:szCs w:val="28"/>
          <w:shd w:val="clear" w:fill="FFFFFF"/>
          <w:lang w:val="en-US" w:eastAsia="zh-CN" w:bidi="ar"/>
        </w:rPr>
        <w:t>  本章程中的“以上”、“以内”、“不超过”均包含本数。</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第七十四条</w:t>
      </w:r>
      <w:r>
        <w:rPr>
          <w:rFonts w:hint="eastAsia" w:ascii="仿宋" w:hAnsi="仿宋" w:eastAsia="仿宋" w:cs="仿宋"/>
          <w:b w:val="0"/>
          <w:i w:val="0"/>
          <w:caps w:val="0"/>
          <w:color w:val="000000"/>
          <w:spacing w:val="0"/>
          <w:kern w:val="0"/>
          <w:sz w:val="28"/>
          <w:szCs w:val="28"/>
          <w:shd w:val="clear" w:fill="FFFFFF"/>
          <w:lang w:val="en-US" w:eastAsia="zh-CN" w:bidi="ar"/>
        </w:rPr>
        <w:t>  本章程经2017年6月17日第六次会员大会表决通过。</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第七十五条</w:t>
      </w:r>
      <w:r>
        <w:rPr>
          <w:rFonts w:hint="eastAsia" w:ascii="仿宋" w:hAnsi="仿宋" w:eastAsia="仿宋" w:cs="仿宋"/>
          <w:b w:val="0"/>
          <w:i w:val="0"/>
          <w:caps w:val="0"/>
          <w:color w:val="000000"/>
          <w:spacing w:val="0"/>
          <w:kern w:val="0"/>
          <w:sz w:val="28"/>
          <w:szCs w:val="28"/>
          <w:shd w:val="clear" w:fill="FFFFFF"/>
          <w:lang w:val="en-US" w:eastAsia="zh-CN" w:bidi="ar"/>
        </w:rPr>
        <w:t>  本章程的解释权属协会的理事会。</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482"/>
        <w:jc w:val="both"/>
        <w:textAlignment w:val="auto"/>
        <w:outlineLvl w:val="9"/>
        <w:rPr>
          <w:rFonts w:hint="eastAsia" w:ascii="仿宋" w:hAnsi="仿宋" w:eastAsia="仿宋" w:cs="仿宋"/>
          <w:sz w:val="28"/>
          <w:szCs w:val="28"/>
        </w:rPr>
      </w:pPr>
      <w:r>
        <w:rPr>
          <w:rFonts w:hint="eastAsia" w:ascii="仿宋" w:hAnsi="仿宋" w:eastAsia="仿宋" w:cs="仿宋"/>
          <w:b/>
          <w:i w:val="0"/>
          <w:caps w:val="0"/>
          <w:color w:val="000000"/>
          <w:spacing w:val="0"/>
          <w:kern w:val="0"/>
          <w:sz w:val="28"/>
          <w:szCs w:val="28"/>
          <w:shd w:val="clear" w:fill="FFFFFF"/>
          <w:lang w:val="en-US" w:eastAsia="zh-CN" w:bidi="ar"/>
        </w:rPr>
        <w:t>第七十六条</w:t>
      </w:r>
      <w:r>
        <w:rPr>
          <w:rFonts w:hint="eastAsia" w:ascii="仿宋" w:hAnsi="仿宋" w:eastAsia="仿宋" w:cs="仿宋"/>
          <w:b w:val="0"/>
          <w:i w:val="0"/>
          <w:caps w:val="0"/>
          <w:color w:val="000000"/>
          <w:spacing w:val="0"/>
          <w:kern w:val="0"/>
          <w:sz w:val="28"/>
          <w:szCs w:val="28"/>
          <w:shd w:val="clear" w:fill="FFFFFF"/>
          <w:lang w:val="en-US" w:eastAsia="zh-CN" w:bidi="ar"/>
        </w:rPr>
        <w:t>  本章程自民政部核准之日起生效。</w:t>
      </w:r>
    </w:p>
    <w:p>
      <w:pPr>
        <w:keepNext w:val="0"/>
        <w:keepLines w:val="0"/>
        <w:pageBreakBefore w:val="0"/>
        <w:kinsoku/>
        <w:overflowPunct/>
        <w:topLinePunct w:val="0"/>
        <w:autoSpaceDE/>
        <w:autoSpaceDN/>
        <w:bidi w:val="0"/>
        <w:adjustRightInd/>
        <w:snapToGrid/>
        <w:spacing w:beforeAutospacing="0" w:afterAutospacing="0" w:line="240" w:lineRule="auto"/>
        <w:ind w:left="0" w:leftChars="0" w:right="0" w:rightChars="0"/>
        <w:jc w:val="both"/>
        <w:textAlignment w:val="auto"/>
        <w:outlineLvl w:val="9"/>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381F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2018-01-04T01:02:10Z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